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«Утверждаю»________________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директор МОУ ООШ 44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В. В. Истомин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ГРАФИК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работы   ШВР МОУ ООШ 44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в период весенних каникул 2018-2019  учебного года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0"/>
        <w:gridCol w:w="5900"/>
        <w:gridCol w:w="2878"/>
        <w:tblGridChange w:id="0">
          <w:tblGrid>
            <w:gridCol w:w="1570"/>
            <w:gridCol w:w="5900"/>
            <w:gridCol w:w="2878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D">
            <w:pPr>
              <w:ind w:left="113" w:right="11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Мониторинг.   Диагностика. Контроль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20.03.2019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Сбор  информации о занятости учащихся 1-9 классов в период  зимних каникул.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Демкина О.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20.03.2019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Сбор информации о занятости учащихся, нуждающихся в особом педагогическом внимании. 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Ешева-Хупсарокова С. М.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23.03.2019-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01.04.2019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Ежедневный учет занятости учащихся, нуждающихся в особом педагогическом внимании. 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Классные руководители.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10.04.2019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Анализ занятости учащихся.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Демкина О. А. 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Социализация учащихся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26.03.2019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Лекторий «Закон 1539  </w:t>
            </w:r>
            <w:r w:rsidDel="00000000" w:rsidR="00000000" w:rsidRPr="00000000">
              <w:rPr>
                <w:rtl w:val="0"/>
              </w:rPr>
              <w:t xml:space="preserve">КЗ «О мерах по профилактике безопасности и правонарушений несовершеннолетних в Краснодарском крае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ДЕМКИНА О. А.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25-29.03.2019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Индивидуальная коррекционная  работа  с учащимися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Леонеко Е. В. 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Организационно-методическая работа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26.03.2019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Заседание МО классных руководителей.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Отв. Клименко Т. С.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7A1A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2019-03-14T09:10:00Z</dcterms:created>
  <dc:creator>admin</dc:creator>
</cp:coreProperties>
</file>